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B67C4B" w14:textId="77777777" w:rsidR="008469AA" w:rsidRDefault="00000000">
      <w:pPr>
        <w:pStyle w:val="Heading2"/>
        <w:pageBreakBefore/>
        <w:rPr>
          <w:rFonts w:hint="eastAsia"/>
        </w:rPr>
      </w:pPr>
      <w:r>
        <w:lastRenderedPageBreak/>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5ECB27BB" w14:textId="77777777" w:rsidR="008469AA" w:rsidRDefault="00000000">
      <w:r>
        <w:t>Use these short retrieval items before beginning the new work. Show a representation when it helps, keep units visible, and explain one answer to a partner.</w:t>
      </w:r>
    </w:p>
    <w:p w14:paraId="32C00CA6" w14:textId="77777777" w:rsidR="008469AA" w:rsidRDefault="00000000">
      <w:pPr>
        <w:pStyle w:val="BodyText"/>
        <w:keepNext/>
      </w:pPr>
      <w:r>
        <w:t xml:space="preserve">1. Find k in y = kx when (x,y) = (4,12).</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CB1FC5F" w14:textId="77777777" w:rsidR="008469AA" w:rsidRDefault="00000000">
      <w:pPr>
        <w:pStyle w:val="BodyText"/>
        <w:keepNext/>
      </w:pPr>
      <w:r>
        <w:t>2. Identify whether a graph through (0,0) is enough evidence by itself.</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32B879A" w14:textId="77777777" w:rsidR="008469AA" w:rsidRDefault="00000000">
      <w:pPr>
        <w:pStyle w:val="BodyText"/>
        <w:keepNext/>
      </w:pPr>
      <w:r>
        <w:t>3. Complete a table for y = 2.5x.</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7FDF689" w14:textId="77777777" w:rsidR="008469AA" w:rsidRDefault="00000000">
      <w:pPr>
        <w:pStyle w:val="BodyText"/>
        <w:keepNext/>
      </w:pPr>
      <w:r>
        <w:t>4. Explain what the slope means in context.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4E7CC92" w14:textId="77777777" w:rsidR="008469AA" w:rsidRDefault="00000000">
      <w:pPr>
        <w:pStyle w:val="Heading2"/>
        <w:pageBreakBefore/>
        <w:rPr>
          <w:rFonts w:hint="eastAsia"/>
        </w:rPr>
      </w:pPr>
      <w:r>
        <w:t>Revision Layer: Strategy Studio</w:t>
      </w:r>
    </w:p>
    <w:p w14:paraId="0B9FDEF9" w14:textId="77777777" w:rsidR="008469AA" w:rsidRDefault="00000000">
      <w:r>
        <w:t>These tasks deliberately vary the numbers, representation, unknown, or context. Do not choose a method from the chapter title alone.</w:t>
      </w:r>
    </w:p>
    <w:p w14:paraId="0F39B972" w14:textId="77777777" w:rsidR="008469AA" w:rsidRDefault="00000000">
      <w:pPr>
        <w:pStyle w:val="BodyText"/>
        <w:keepNext/>
      </w:pPr>
      <w:r>
        <w:t>1. A table has x = 0, 2, 4, 6 and y = 0, 5, 10, 15. Write the equation and describe the units of k.</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48C0CBA" w14:textId="77777777" w:rsidR="008469AA" w:rsidRDefault="00000000">
      <w:pPr>
        <w:pStyle w:val="BodyText"/>
        <w:keepNext/>
      </w:pPr>
      <w:r>
        <w:t>2. Two lines both rise steadily, but one crosses the y-axis at 4. Explain why only one is proportional.</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BD10BE4" w14:textId="77777777" w:rsidR="008469AA" w:rsidRDefault="00000000">
      <w:pPr>
        <w:pStyle w:val="BodyText"/>
        <w:keepNext/>
      </w:pPr>
      <w:r>
        <w:t xml:space="preserve">3. Given y = 3x, predict the missing point (7,___) and describe how the graph changes if k becomes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DC21F3E" w14:textId="77777777" w:rsidR="008469AA" w:rsidRDefault="00000000">
      <w:pPr>
        <w:pStyle w:val="BodyText"/>
        <w:keepNext/>
      </w:pPr>
      <w:r>
        <w:t>4. Write a real context for y = 2.5x and a different context for y = 2.5x + 4. Explain the structural difference.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B355947" w14:textId="77777777" w:rsidR="008469AA" w:rsidRDefault="00000000">
      <w:pPr>
        <w:pStyle w:val="Heading2"/>
        <w:pageBreakBefore/>
        <w:rPr>
          <w:rFonts w:hint="eastAsia"/>
        </w:rPr>
      </w:pPr>
      <w:r>
        <w:t>Transfer Bridge: Familiar, Altered, Non-Routine, and Repair</w:t>
      </w:r>
    </w:p>
    <w:p w14:paraId="08AEC4C6" w14:textId="77777777" w:rsidR="008469AA" w:rsidRDefault="00000000">
      <w:r>
        <w:t>Use this section after the worked examples and before the exit ticket. The method is deliberately not named in every task. First identify the relationship or action, then represent, solve, and check.</w:t>
      </w:r>
    </w:p>
    <w:p w14:paraId="33BF9A73" w14:textId="77777777" w:rsidR="008469AA" w:rsidRDefault="00000000">
      <w:pPr>
        <w:pStyle w:val="Heading3"/>
        <w:rPr>
          <w:rFonts w:hint="eastAsia"/>
        </w:rPr>
      </w:pPr>
      <w:r>
        <w:t>A. Familiar structure</w:t>
      </w:r>
    </w:p>
    <w:p w14:paraId="5895024C" w14:textId="1E8511AB" w:rsidR="008469AA" w:rsidRDefault="00000000">
      <w:pPr>
        <w:pStyle w:val="BodyText"/>
        <w:keepNext/>
      </w:pPr>
      <w:r>
        <w:t xml:space="preserve">For </w:t>
      </w:r>
      <m:oMath>
        <m:r>
          <w:rPr>
            <w:rFonts w:ascii="Cambria Math" w:hAnsi="Cambria Math"/>
          </w:rPr>
          <m:t>y = 2.5x</m:t>
        </m:r>
      </m:oMath>
      <w:r>
        <w:t>, complete the table for x = 0, 2, 4, and 6.</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785F340" w14:textId="77777777" w:rsidR="008469AA" w:rsidRDefault="00000000">
      <w:pPr>
        <w:pStyle w:val="Heading3"/>
        <w:rPr>
          <w:rFonts w:hint="eastAsia"/>
        </w:rPr>
      </w:pPr>
      <w:r>
        <w:t>B. Altered structure</w:t>
      </w:r>
    </w:p>
    <w:p w14:paraId="18D1CFB2" w14:textId="249BFDB1" w:rsidR="008469AA" w:rsidRDefault="00000000">
      <w:pPr>
        <w:pStyle w:val="BodyText"/>
        <w:keepNext/>
      </w:pPr>
      <w:r>
        <w:t xml:space="preserve">Compare y = 2.5x with </w:t>
      </w:r>
      <m:oMath>
        <m:r>
          <w:rPr>
            <w:rFonts w:ascii="Cambria Math" w:hAnsi="Cambria Math"/>
          </w:rPr>
          <m:t>y = 2.5x + 4</m:t>
        </m:r>
      </m:oMath>
      <w:r>
        <w:t>. Which is directly proportional and why?</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419934A" w14:textId="77777777" w:rsidR="008469AA" w:rsidRDefault="00000000">
      <w:pPr>
        <w:pStyle w:val="Heading3"/>
        <w:rPr>
          <w:rFonts w:hint="eastAsia"/>
        </w:rPr>
      </w:pPr>
      <w:r>
        <w:t xml:space="preserve">C. Non-routine structure</w:t>
      </w:r>
    </w:p>
    <w:p w14:paraId="24345D7E" w14:textId="6A3F8BBC" w:rsidR="008469AA" w:rsidRDefault="00000000">
      <w:pPr>
        <w:pStyle w:val="BodyText"/>
        <w:keepNext/>
      </w:pPr>
      <w:r>
        <w:t xml:space="preserve">Two relationships share the rate 2.5. Create a context for </w:t>
      </w:r>
      <m:oMath>
        <m:r>
          <w:rPr>
            <w:rFonts w:ascii="Cambria Math" w:hAnsi="Cambria Math"/>
          </w:rPr>
          <m:t xml:space="preserve">y = 2.5x </m:t>
        </m:r>
      </m:oMath>
      <w:r>
        <w:t xml:space="preserve">and a different context for </w:t>
      </w:r>
      <m:oMath>
        <m:r>
          <w:rPr>
            <w:rFonts w:ascii="Cambria Math" w:hAnsi="Cambria Math"/>
          </w:rPr>
          <m:t>y = 2.5x + 4</m:t>
        </m:r>
      </m:oMath>
      <w:r>
        <w:t>, then explain the fixed starting amount.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7F37BED" w14:textId="77777777" w:rsidR="008469AA" w:rsidRDefault="00000000">
      <w:pPr>
        <w:pStyle w:val="Heading3"/>
        <w:rPr>
          <w:rFonts w:hint="eastAsia"/>
        </w:rPr>
      </w:pPr>
      <w:r>
        <w:lastRenderedPageBreak/>
        <w:t>D. Repair and compare</w:t>
      </w:r>
    </w:p>
    <w:p w14:paraId="22E5DBB6" w14:textId="77777777" w:rsidR="008469AA" w:rsidRDefault="00000000">
      <w:pPr>
        <w:pStyle w:val="BodyText"/>
        <w:keepNext/>
      </w:pPr>
      <w:r>
        <w:t>A student says any straight line is proportional. Use the zero case and intercept to repair the claim.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14: Proportional Relationships in Tables, Graphs, and Equations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